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36" w:rsidRPr="00DC0392" w:rsidRDefault="00CA0E36">
      <w:pPr>
        <w:rPr>
          <w:rFonts w:ascii="ＤＦ平成明朝体W7" w:eastAsia="ＤＦ平成明朝体W7" w:hAnsi="ＤＦ平成明朝体W7"/>
          <w:sz w:val="36"/>
        </w:rPr>
      </w:pPr>
      <w:bookmarkStart w:id="0" w:name="_GoBack"/>
      <w:bookmarkEnd w:id="0"/>
      <w:r w:rsidRPr="00DC0392">
        <w:rPr>
          <w:rFonts w:ascii="ＤＦ平成明朝体W7" w:eastAsia="ＤＦ平成明朝体W7" w:hAnsi="ＤＦ平成明朝体W7" w:hint="eastAsia"/>
          <w:sz w:val="36"/>
        </w:rPr>
        <w:t>サイン表示を考える</w:t>
      </w:r>
      <w:r w:rsidRPr="00DC0392">
        <w:rPr>
          <w:rFonts w:ascii="ＤＦ平成明朝体W7" w:eastAsia="ＤＦ平成明朝体W7" w:hAnsi="ＤＦ平成明朝体W7"/>
          <w:sz w:val="36"/>
        </w:rPr>
        <w:t xml:space="preserve">　　～</w:t>
      </w:r>
      <w:r w:rsidRPr="00DC0392">
        <w:rPr>
          <w:rFonts w:ascii="ＤＦ平成明朝体W7" w:eastAsia="ＤＦ平成明朝体W7" w:hAnsi="ＤＦ平成明朝体W7" w:hint="eastAsia"/>
          <w:sz w:val="36"/>
        </w:rPr>
        <w:t>3年生</w:t>
      </w:r>
      <w:r w:rsidRPr="00DC0392">
        <w:rPr>
          <w:rFonts w:ascii="ＤＦ平成明朝体W7" w:eastAsia="ＤＦ平成明朝体W7" w:hAnsi="ＤＦ平成明朝体W7"/>
          <w:sz w:val="36"/>
        </w:rPr>
        <w:t>美術；デザイン～</w:t>
      </w:r>
    </w:p>
    <w:p w:rsidR="00CA0E36" w:rsidRPr="00DC0392" w:rsidRDefault="00CA0E36">
      <w:pPr>
        <w:rPr>
          <w:rFonts w:ascii="ＤＦ平成明朝体W7" w:eastAsia="ＤＦ平成明朝体W7" w:hAnsi="ＤＦ平成明朝体W7"/>
        </w:rPr>
      </w:pPr>
    </w:p>
    <w:p w:rsidR="00CA0E36" w:rsidRPr="00DC0392" w:rsidRDefault="00CA0E36" w:rsidP="00DC0392">
      <w:pPr>
        <w:ind w:firstLineChars="200" w:firstLine="420"/>
        <w:rPr>
          <w:rFonts w:ascii="ＤＦ平成明朝体W7" w:eastAsia="ＤＦ平成明朝体W7" w:hAnsi="ＤＦ平成明朝体W7"/>
        </w:rPr>
      </w:pPr>
      <w:r w:rsidRPr="00DC0392">
        <w:rPr>
          <w:rFonts w:ascii="ＤＦ平成明朝体W7" w:eastAsia="ＤＦ平成明朝体W7" w:hAnsi="ＤＦ平成明朝体W7" w:hint="eastAsia"/>
        </w:rPr>
        <w:t>3年</w:t>
      </w:r>
      <w:r w:rsidRPr="00DC0392">
        <w:rPr>
          <w:rFonts w:ascii="ＤＦ平成明朝体W7" w:eastAsia="ＤＦ平成明朝体W7" w:hAnsi="ＤＦ平成明朝体W7"/>
        </w:rPr>
        <w:t xml:space="preserve">　　　組　　　番　名前</w:t>
      </w:r>
    </w:p>
    <w:p w:rsidR="00CA0E36" w:rsidRDefault="00CA0E36">
      <w:pPr>
        <w:rPr>
          <w:rFonts w:ascii="ＤＦ平成明朝体W7" w:eastAsia="ＤＦ平成明朝体W7" w:hAnsi="ＤＦ平成明朝体W7"/>
        </w:rPr>
      </w:pPr>
    </w:p>
    <w:p w:rsidR="00A44017" w:rsidRDefault="00A44017">
      <w:pPr>
        <w:rPr>
          <w:rFonts w:ascii="ＤＦ平成明朝体W7" w:eastAsia="ＤＦ平成明朝体W7" w:hAnsi="ＤＦ平成明朝体W7"/>
        </w:rPr>
      </w:pPr>
      <w:r>
        <w:rPr>
          <w:rFonts w:ascii="ＤＦ平成明朝体W7" w:eastAsia="ＤＦ平成明朝体W7" w:hAnsi="ＤＦ平成明朝体W7" w:hint="eastAsia"/>
        </w:rPr>
        <w:t>次の</w:t>
      </w:r>
      <w:r>
        <w:rPr>
          <w:rFonts w:ascii="ＤＦ平成明朝体W7" w:eastAsia="ＤＦ平成明朝体W7" w:hAnsi="ＤＦ平成明朝体W7"/>
        </w:rPr>
        <w:t>サイン表示は、新宿のとあるビルにあるものです。</w:t>
      </w:r>
    </w:p>
    <w:p w:rsidR="00A44017" w:rsidRPr="00A44017" w:rsidRDefault="00A44017">
      <w:pPr>
        <w:rPr>
          <w:rFonts w:ascii="ＤＦ平成明朝体W7" w:eastAsia="ＤＦ平成明朝体W7" w:hAnsi="ＤＦ平成明朝体W7"/>
        </w:rPr>
      </w:pPr>
      <w:r>
        <w:rPr>
          <w:rFonts w:ascii="ＤＦ平成明朝体W7" w:eastAsia="ＤＦ平成明朝体W7" w:hAnsi="ＤＦ平成明朝体W7" w:hint="eastAsia"/>
        </w:rPr>
        <w:t>何か困ることはありませんか</w:t>
      </w:r>
      <w:r>
        <w:rPr>
          <w:rFonts w:ascii="ＤＦ平成明朝体W7" w:eastAsia="ＤＦ平成明朝体W7" w:hAnsi="ＤＦ平成明朝体W7"/>
        </w:rPr>
        <w:t>？</w:t>
      </w:r>
    </w:p>
    <w:p w:rsidR="00A44017" w:rsidRDefault="00A44017">
      <w:pPr>
        <w:rPr>
          <w:rFonts w:ascii="ＤＦ平成明朝体W7" w:eastAsia="ＤＦ平成明朝体W7" w:hAnsi="ＤＦ平成明朝体W7"/>
        </w:rPr>
      </w:pPr>
      <w:r>
        <w:rPr>
          <w:rFonts w:ascii="平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3387886</wp:posOffset>
                </wp:positionH>
                <wp:positionV relativeFrom="paragraph">
                  <wp:posOffset>136307</wp:posOffset>
                </wp:positionV>
                <wp:extent cx="2797791" cy="2838734"/>
                <wp:effectExtent l="0" t="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1" cy="2838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DF9" w:rsidRDefault="00137DF9" w:rsidP="00137D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問題点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66.75pt;margin-top:10.75pt;width:220.3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" fillcolor="white [3201]" strokecolor="#70ad47 [3209]" strokeweight="1pt">
                <v:textbox>
                  <w:txbxContent>
                    <w:p w:rsidR="00137DF9" w:rsidRDefault="00137DF9" w:rsidP="00137DF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問題点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平成明朝" w:hint="eastAsia"/>
          <w:noProof/>
        </w:rPr>
        <w:drawing>
          <wp:inline distT="0" distB="0" distL="0" distR="0" wp14:anchorId="56E8E08E" wp14:editId="3EFB85FF">
            <wp:extent cx="2942013" cy="2847975"/>
            <wp:effectExtent l="0" t="0" r="0" b="0"/>
            <wp:docPr id="2" name="図 2" descr="元案内板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元案内板のコピ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95" cy="284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17" w:rsidRPr="00A44017" w:rsidRDefault="00A44017">
      <w:pPr>
        <w:rPr>
          <w:rFonts w:ascii="ＤＦ平成明朝体W7" w:eastAsia="ＤＦ平成明朝体W7" w:hAnsi="ＤＦ平成明朝体W7"/>
        </w:rPr>
      </w:pPr>
      <w:r>
        <w:rPr>
          <w:rFonts w:ascii="ＤＦ平成明朝体W7" w:eastAsia="ＤＦ平成明朝体W7" w:hAnsi="ＤＦ平成明朝体W7" w:hint="eastAsia"/>
        </w:rPr>
        <w:t>実際の</w:t>
      </w:r>
      <w:r>
        <w:rPr>
          <w:rFonts w:ascii="ＤＦ平成明朝体W7" w:eastAsia="ＤＦ平成明朝体W7" w:hAnsi="ＤＦ平成明朝体W7"/>
        </w:rPr>
        <w:t>位置関係</w:t>
      </w:r>
    </w:p>
    <w:p w:rsidR="00C40A07" w:rsidRDefault="00CA0E36" w:rsidP="00C40A07">
      <w:pPr>
        <w:ind w:firstLineChars="50" w:firstLine="105"/>
        <w:rPr>
          <w:rFonts w:ascii="HGS創英角ﾎﾟｯﾌﾟ体" w:eastAsia="HGS創英角ﾎﾟｯﾌﾟ体" w:hAnsi="HG丸ｺﾞｼｯｸM-PRO"/>
          <w:sz w:val="28"/>
          <w:szCs w:val="28"/>
        </w:rPr>
      </w:pPr>
      <w:r w:rsidRPr="00DC0392">
        <w:rPr>
          <w:rFonts w:ascii="ＤＦ平成明朝体W7" w:eastAsia="ＤＦ平成明朝体W7" w:hAnsi="ＤＦ平成明朝体W7"/>
          <w:noProof/>
        </w:rPr>
        <w:drawing>
          <wp:inline distT="0" distB="0" distL="0" distR="0">
            <wp:extent cx="4168008" cy="3803015"/>
            <wp:effectExtent l="0" t="0" r="444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or-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407" cy="38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A07" w:rsidRDefault="00C40A07" w:rsidP="00C40A07">
      <w:pPr>
        <w:ind w:firstLineChars="50" w:firstLine="140"/>
        <w:rPr>
          <w:rFonts w:ascii="HGS創英角ﾎﾟｯﾌﾟ体" w:eastAsia="HGS創英角ﾎﾟｯﾌﾟ体" w:hAnsi="HG丸ｺﾞｼｯｸM-PRO"/>
          <w:sz w:val="28"/>
          <w:szCs w:val="28"/>
        </w:rPr>
      </w:pPr>
    </w:p>
    <w:p w:rsidR="00C40A07" w:rsidRDefault="00C40A07" w:rsidP="00C40A07">
      <w:pPr>
        <w:ind w:firstLineChars="50" w:firstLine="140"/>
        <w:rPr>
          <w:rFonts w:ascii="HGS創英角ﾎﾟｯﾌﾟ体" w:eastAsia="HGS創英角ﾎﾟｯﾌﾟ体" w:hAnsi="HG丸ｺﾞｼｯｸM-PRO"/>
          <w:sz w:val="28"/>
          <w:szCs w:val="28"/>
        </w:rPr>
      </w:pPr>
      <w:r>
        <w:rPr>
          <w:rFonts w:ascii="HGS創英角ﾎﾟｯﾌﾟ体" w:eastAsia="HGS創英角ﾎﾟｯﾌﾟ体" w:hAnsi="HG丸ｺﾞｼｯｸM-PRO" w:hint="eastAsia"/>
          <w:sz w:val="28"/>
          <w:szCs w:val="28"/>
        </w:rPr>
        <w:t>振り返りシート　「</w:t>
      </w:r>
      <w:r>
        <w:rPr>
          <w:rFonts w:ascii="HGS創英角ﾎﾟｯﾌﾟ体" w:eastAsia="HGS創英角ﾎﾟｯﾌﾟ体" w:hAnsi="HG丸ｺﾞｼｯｸM-PRO"/>
          <w:sz w:val="28"/>
          <w:szCs w:val="28"/>
        </w:rPr>
        <w:t>図で</w:t>
      </w:r>
      <w:r>
        <w:rPr>
          <w:rFonts w:ascii="HGS創英角ﾎﾟｯﾌﾟ体" w:eastAsia="HGS創英角ﾎﾟｯﾌﾟ体" w:hAnsi="HG丸ｺﾞｼｯｸM-PRO" w:hint="eastAsia"/>
          <w:sz w:val="28"/>
          <w:szCs w:val="28"/>
        </w:rPr>
        <w:t xml:space="preserve">伝える　</w:t>
      </w:r>
      <w:r>
        <w:rPr>
          <w:rFonts w:ascii="HGS創英角ﾎﾟｯﾌﾟ体" w:eastAsia="HGS創英角ﾎﾟｯﾌﾟ体" w:hAnsi="HG丸ｺﾞｼｯｸM-PRO"/>
          <w:sz w:val="28"/>
          <w:szCs w:val="28"/>
        </w:rPr>
        <w:t>～</w:t>
      </w:r>
      <w:r>
        <w:rPr>
          <w:rFonts w:ascii="HGS創英角ﾎﾟｯﾌﾟ体" w:eastAsia="HGS創英角ﾎﾟｯﾌﾟ体" w:hAnsi="HG丸ｺﾞｼｯｸM-PRO" w:hint="eastAsia"/>
          <w:sz w:val="28"/>
          <w:szCs w:val="28"/>
        </w:rPr>
        <w:t>サイン表示を考える</w:t>
      </w:r>
      <w:r>
        <w:rPr>
          <w:rFonts w:ascii="HGS創英角ﾎﾟｯﾌﾟ体" w:eastAsia="HGS創英角ﾎﾟｯﾌﾟ体" w:hAnsi="HG丸ｺﾞｼｯｸM-PRO"/>
          <w:sz w:val="28"/>
          <w:szCs w:val="28"/>
        </w:rPr>
        <w:t>～</w:t>
      </w:r>
      <w:r>
        <w:rPr>
          <w:rFonts w:ascii="HGS創英角ﾎﾟｯﾌﾟ体" w:eastAsia="HGS創英角ﾎﾟｯﾌﾟ体" w:hAnsi="HG丸ｺﾞｼｯｸM-PRO" w:hint="eastAsia"/>
          <w:sz w:val="28"/>
          <w:szCs w:val="28"/>
        </w:rPr>
        <w:t>」</w:t>
      </w:r>
    </w:p>
    <w:p w:rsidR="00C40A07" w:rsidRPr="00F7637C" w:rsidRDefault="00C40A07" w:rsidP="00C40A07">
      <w:pPr>
        <w:ind w:firstLineChars="50" w:firstLine="140"/>
        <w:rPr>
          <w:rFonts w:ascii="HGS創英角ﾎﾟｯﾌﾟ体" w:eastAsia="HGS創英角ﾎﾟｯﾌﾟ体" w:hAnsi="HG丸ｺﾞｼｯｸM-PRO"/>
          <w:sz w:val="28"/>
          <w:szCs w:val="28"/>
        </w:rPr>
      </w:pPr>
      <w:r>
        <w:rPr>
          <w:rFonts w:ascii="HGS創英角ﾎﾟｯﾌﾟ体" w:eastAsia="HGS創英角ﾎﾟｯﾌﾟ体" w:hAnsi="HG丸ｺﾞｼｯｸM-PRO" w:hint="eastAsia"/>
          <w:sz w:val="28"/>
          <w:szCs w:val="28"/>
        </w:rPr>
        <w:t xml:space="preserve">３年　　</w:t>
      </w:r>
      <w:r>
        <w:rPr>
          <w:rFonts w:ascii="HGS創英角ﾎﾟｯﾌﾟ体" w:eastAsia="HGS創英角ﾎﾟｯﾌﾟ体" w:hAnsi="HG丸ｺﾞｼｯｸM-PRO"/>
          <w:sz w:val="28"/>
          <w:szCs w:val="28"/>
        </w:rPr>
        <w:t>組</w:t>
      </w:r>
      <w:r>
        <w:rPr>
          <w:rFonts w:ascii="HGS創英角ﾎﾟｯﾌﾟ体" w:eastAsia="HGS創英角ﾎﾟｯﾌﾟ体" w:hAnsi="HG丸ｺﾞｼｯｸM-PRO" w:hint="eastAsia"/>
          <w:sz w:val="28"/>
          <w:szCs w:val="28"/>
        </w:rPr>
        <w:t xml:space="preserve">　　番　　</w:t>
      </w:r>
      <w:r>
        <w:rPr>
          <w:rFonts w:ascii="HGS創英角ﾎﾟｯﾌﾟ体" w:eastAsia="HGS創英角ﾎﾟｯﾌﾟ体" w:hAnsi="HG丸ｺﾞｼｯｸM-PRO"/>
          <w:sz w:val="28"/>
          <w:szCs w:val="28"/>
        </w:rPr>
        <w:t>名前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C40A07" w:rsidRPr="00C574F8" w:rsidTr="00C06ABE">
        <w:trPr>
          <w:trHeight w:val="307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4" w:space="0" w:color="auto"/>
            </w:tcBorders>
          </w:tcPr>
          <w:p w:rsidR="00C40A07" w:rsidRPr="00C574F8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Ｂ問題</w:t>
            </w:r>
          </w:p>
          <w:p w:rsidR="00C40A07" w:rsidRPr="00C574F8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Pr="00C574F8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  <w:r w:rsidRPr="00C574F8">
              <w:rPr>
                <w:rFonts w:ascii="HGS創英角ﾎﾟｯﾌﾟ体" w:eastAsia="HGS創英角ﾎﾟｯﾌﾟ体" w:hAnsi="ＭＳ 明朝" w:hint="eastAsia"/>
              </w:rPr>
              <w:t>Ａ</w:t>
            </w:r>
            <w:r>
              <w:rPr>
                <w:rFonts w:ascii="HGS創英角ﾎﾟｯﾌﾟ体" w:eastAsia="HGS創英角ﾎﾟｯﾌﾟ体" w:hAnsi="ＭＳ 明朝" w:hint="eastAsia"/>
              </w:rPr>
              <w:t>問題</w:t>
            </w: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Default="00C40A07" w:rsidP="00C06ABE">
            <w:pPr>
              <w:jc w:val="center"/>
              <w:rPr>
                <w:rFonts w:ascii="HGS創英角ﾎﾟｯﾌﾟ体" w:eastAsia="HGS創英角ﾎﾟｯﾌﾟ体" w:hAnsi="ＭＳ 明朝"/>
              </w:rPr>
            </w:pPr>
          </w:p>
          <w:p w:rsidR="00C40A07" w:rsidRPr="00C574F8" w:rsidRDefault="00C40A07" w:rsidP="00C06A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3" w:type="dxa"/>
            <w:tcBorders>
              <w:top w:val="single" w:sz="12" w:space="0" w:color="auto"/>
              <w:left w:val="single" w:sz="4" w:space="0" w:color="auto"/>
              <w:bottom w:val="dashed" w:sz="8" w:space="0" w:color="auto"/>
              <w:right w:val="single" w:sz="12" w:space="0" w:color="auto"/>
            </w:tcBorders>
          </w:tcPr>
          <w:p w:rsidR="00C40A07" w:rsidRPr="00227A59" w:rsidRDefault="00C40A07" w:rsidP="00C06ABE">
            <w:pPr>
              <w:jc w:val="left"/>
            </w:pPr>
            <w:r w:rsidRPr="00227A59">
              <w:rPr>
                <w:rFonts w:hint="eastAsia"/>
              </w:rPr>
              <w:t>自分のグループ案の改善点について具体的に説明</w:t>
            </w:r>
            <w:r>
              <w:rPr>
                <w:rFonts w:hint="eastAsia"/>
              </w:rPr>
              <w:t>しよう</w:t>
            </w:r>
            <w:r w:rsidRPr="00227A59">
              <w:rPr>
                <w:rFonts w:hint="eastAsia"/>
              </w:rPr>
              <w:t>。</w:t>
            </w:r>
          </w:p>
          <w:p w:rsidR="00C40A07" w:rsidRPr="000A68E2" w:rsidRDefault="00C40A07" w:rsidP="00C06ABE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95252" wp14:editId="1EF7D98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52070</wp:posOffset>
                      </wp:positionV>
                      <wp:extent cx="4741817" cy="1676400"/>
                      <wp:effectExtent l="0" t="0" r="2095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817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986A5" id="正方形/長方形 8" o:spid="_x0000_s1026" style="position:absolute;left:0;text-align:left;margin-left:23.85pt;margin-top:4.1pt;width:373.3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" filled="f" strokecolor="black [3213]" strokeweight="1pt"/>
                  </w:pict>
                </mc:Fallback>
              </mc:AlternateContent>
            </w: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Default="00C40A07" w:rsidP="00C06ABE">
            <w:pPr>
              <w:rPr>
                <w:rFonts w:ascii="ＭＳ 明朝" w:hAnsi="ＭＳ 明朝"/>
                <w:szCs w:val="21"/>
              </w:rPr>
            </w:pPr>
          </w:p>
          <w:p w:rsidR="00C40A07" w:rsidRPr="00227A59" w:rsidRDefault="00C40A07" w:rsidP="00C06ABE">
            <w:pPr>
              <w:jc w:val="left"/>
            </w:pPr>
            <w:r>
              <w:rPr>
                <w:rFonts w:hint="eastAsia"/>
              </w:rPr>
              <w:t>全体の話合いから他のグループ案のすばらしさについて</w:t>
            </w:r>
            <w:r w:rsidRPr="00227A59">
              <w:rPr>
                <w:rFonts w:hint="eastAsia"/>
              </w:rPr>
              <w:t>、具体的に説明</w:t>
            </w:r>
            <w:r>
              <w:rPr>
                <w:rFonts w:hint="eastAsia"/>
              </w:rPr>
              <w:t>しよう</w:t>
            </w:r>
            <w:r w:rsidRPr="00227A59">
              <w:rPr>
                <w:rFonts w:hint="eastAsia"/>
              </w:rPr>
              <w:t>。</w:t>
            </w:r>
          </w:p>
          <w:p w:rsidR="00C40A07" w:rsidRPr="000A68E2" w:rsidRDefault="00C40A07" w:rsidP="00C06ABE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1ADD2" wp14:editId="2F562296">
                      <wp:simplePos x="0" y="0"/>
                      <wp:positionH relativeFrom="column">
                        <wp:posOffset>298219</wp:posOffset>
                      </wp:positionH>
                      <wp:positionV relativeFrom="paragraph">
                        <wp:posOffset>200314</wp:posOffset>
                      </wp:positionV>
                      <wp:extent cx="4741817" cy="1679171"/>
                      <wp:effectExtent l="0" t="0" r="20955" b="1651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817" cy="167917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9B493" id="正方形/長方形 9" o:spid="_x0000_s1026" style="position:absolute;left:0;text-align:left;margin-left:23.5pt;margin-top:15.75pt;width:373.35pt;height:1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" filled="f" strokecolor="black [3213]" strokeweight="1pt"/>
                  </w:pict>
                </mc:Fallback>
              </mc:AlternateContent>
            </w:r>
          </w:p>
          <w:p w:rsidR="00C40A07" w:rsidRPr="005513F7" w:rsidRDefault="00C40A07" w:rsidP="00C06ABE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="HG創英角ｺﾞｼｯｸUB" w:eastAsia="HG創英角ｺﾞｼｯｸUB" w:hAnsi="HG創英角ｺﾞｼｯｸUB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="HG創英角ｺﾞｼｯｸUB" w:eastAsia="HG創英角ｺﾞｼｯｸUB" w:hAnsi="HG創英角ｺﾞｼｯｸUB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="HG創英角ｺﾞｼｯｸUB" w:eastAsia="HG創英角ｺﾞｼｯｸUB" w:hAnsi="HG創英角ｺﾞｼｯｸUB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="HG創英角ｺﾞｼｯｸUB" w:eastAsia="HG創英角ｺﾞｼｯｸUB" w:hAnsi="HG創英角ｺﾞｼｯｸUB"/>
              </w:rPr>
            </w:pPr>
          </w:p>
          <w:p w:rsidR="00C40A07" w:rsidRDefault="00C40A07" w:rsidP="00C06ABE">
            <w:pPr>
              <w:ind w:left="2"/>
              <w:jc w:val="left"/>
              <w:rPr>
                <w:rFonts w:ascii="HG創英角ｺﾞｼｯｸUB" w:eastAsia="HG創英角ｺﾞｼｯｸUB" w:hAnsi="HG創英角ｺﾞｼｯｸUB"/>
              </w:rPr>
            </w:pPr>
          </w:p>
          <w:p w:rsidR="00C40A07" w:rsidRPr="000A68E2" w:rsidRDefault="00C40A07" w:rsidP="00C06ABE">
            <w:pPr>
              <w:ind w:left="2"/>
              <w:jc w:val="left"/>
              <w:rPr>
                <w:rFonts w:ascii="HG創英角ｺﾞｼｯｸUB" w:eastAsia="HG創英角ｺﾞｼｯｸUB" w:hAnsi="HG創英角ｺﾞｼｯｸUB"/>
                <w:sz w:val="20"/>
              </w:rPr>
            </w:pPr>
          </w:p>
        </w:tc>
      </w:tr>
      <w:tr w:rsidR="00C40A07" w:rsidRPr="00C574F8" w:rsidTr="00C06ABE">
        <w:trPr>
          <w:trHeight w:val="1390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A07" w:rsidRPr="00C574F8" w:rsidRDefault="00C40A07" w:rsidP="00C06ABE">
            <w:pPr>
              <w:rPr>
                <w:rFonts w:ascii="HGS創英角ﾎﾟｯﾌﾟ体" w:eastAsia="HGS創英角ﾎﾟｯﾌﾟ体" w:hAnsi="ＭＳ 明朝"/>
              </w:rPr>
            </w:pPr>
            <w:r w:rsidRPr="00C574F8">
              <w:rPr>
                <w:rFonts w:ascii="HGS創英角ﾎﾟｯﾌﾟ体" w:eastAsia="HGS創英角ﾎﾟｯﾌﾟ体" w:hAnsi="ＭＳ 明朝" w:hint="eastAsia"/>
              </w:rPr>
              <w:t>授業への取り組みの姿勢について</w:t>
            </w:r>
          </w:p>
          <w:p w:rsidR="00C40A07" w:rsidRPr="00C574F8" w:rsidRDefault="00C40A07" w:rsidP="00C06ABE">
            <w:pPr>
              <w:ind w:firstLineChars="100" w:firstLine="210"/>
              <w:rPr>
                <w:rFonts w:ascii="ＭＳ 明朝" w:hAnsi="ＭＳ 明朝"/>
              </w:rPr>
            </w:pPr>
            <w:r w:rsidRPr="00C574F8">
              <w:rPr>
                <w:rFonts w:ascii="ＭＳ 明朝" w:hAnsi="ＭＳ 明朝" w:hint="eastAsia"/>
              </w:rPr>
              <w:t>① 学習用具を忘れずに準備することができた。（　はい　・　いいえ　）</w:t>
            </w:r>
          </w:p>
          <w:p w:rsidR="00C40A07" w:rsidRPr="00C574F8" w:rsidRDefault="00C40A07" w:rsidP="00C06ABE">
            <w:pPr>
              <w:ind w:firstLineChars="100" w:firstLine="210"/>
              <w:rPr>
                <w:rFonts w:ascii="ＭＳ 明朝" w:hAnsi="ＭＳ 明朝"/>
              </w:rPr>
            </w:pPr>
            <w:r w:rsidRPr="00C574F8">
              <w:rPr>
                <w:rFonts w:ascii="ＭＳ 明朝" w:hAnsi="ＭＳ 明朝" w:hint="eastAsia"/>
              </w:rPr>
              <w:t>② 姿勢よく授業に取り組むことができた。　 （　はい　・　いいえ　）</w:t>
            </w:r>
          </w:p>
          <w:p w:rsidR="00C40A07" w:rsidRPr="00C574F8" w:rsidRDefault="00C40A07" w:rsidP="00C06ABE">
            <w:pPr>
              <w:rPr>
                <w:rFonts w:ascii="ＭＳ 明朝" w:hAnsi="ＭＳ 明朝"/>
              </w:rPr>
            </w:pPr>
            <w:r w:rsidRPr="00C574F8">
              <w:rPr>
                <w:rFonts w:ascii="ＭＳ 明朝" w:hAnsi="ＭＳ 明朝" w:hint="eastAsia"/>
              </w:rPr>
              <w:t xml:space="preserve">　③ 私語をせずに授業に取り組むことができた。（　はい　・　いいえ　）</w:t>
            </w:r>
          </w:p>
        </w:tc>
      </w:tr>
    </w:tbl>
    <w:p w:rsidR="00C40A07" w:rsidRDefault="00C40A07" w:rsidP="00C40A07">
      <w:pPr>
        <w:rPr>
          <w:rFonts w:ascii="ＭＳ 明朝" w:hAnsi="ＭＳ 明朝"/>
        </w:rPr>
      </w:pPr>
    </w:p>
    <w:p w:rsidR="005109B3" w:rsidRPr="00C40A07" w:rsidRDefault="005109B3">
      <w:pPr>
        <w:rPr>
          <w:rFonts w:ascii="ＤＦ平成明朝体W7" w:eastAsia="ＤＦ平成明朝体W7" w:hAnsi="ＤＦ平成明朝体W7"/>
        </w:rPr>
      </w:pPr>
    </w:p>
    <w:sectPr w:rsidR="005109B3" w:rsidRPr="00C40A07" w:rsidSect="000951BE">
      <w:pgSz w:w="23814" w:h="16839" w:orient="landscape" w:code="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39" w:rsidRDefault="00731939" w:rsidP="00C40A07">
      <w:r>
        <w:separator/>
      </w:r>
    </w:p>
  </w:endnote>
  <w:endnote w:type="continuationSeparator" w:id="0">
    <w:p w:rsidR="00731939" w:rsidRDefault="00731939" w:rsidP="00C4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39" w:rsidRDefault="00731939" w:rsidP="00C40A07">
      <w:r>
        <w:separator/>
      </w:r>
    </w:p>
  </w:footnote>
  <w:footnote w:type="continuationSeparator" w:id="0">
    <w:p w:rsidR="00731939" w:rsidRDefault="00731939" w:rsidP="00C4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36"/>
    <w:rsid w:val="000951BE"/>
    <w:rsid w:val="00137DF9"/>
    <w:rsid w:val="00443A9F"/>
    <w:rsid w:val="005109B3"/>
    <w:rsid w:val="00731939"/>
    <w:rsid w:val="00A44017"/>
    <w:rsid w:val="00B346D6"/>
    <w:rsid w:val="00C40A07"/>
    <w:rsid w:val="00CA0E36"/>
    <w:rsid w:val="00D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E1AE9-4C8D-4CDF-B2AD-B471EFD9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A07"/>
  </w:style>
  <w:style w:type="paragraph" w:styleId="a5">
    <w:name w:val="footer"/>
    <w:basedOn w:val="a"/>
    <w:link w:val="a6"/>
    <w:uiPriority w:val="99"/>
    <w:unhideWhenUsed/>
    <w:rsid w:val="00C4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南砺市</dc:creator>
  <cp:keywords/>
  <dc:description/>
  <cp:lastModifiedBy>Administrator</cp:lastModifiedBy>
  <cp:revision>2</cp:revision>
  <dcterms:created xsi:type="dcterms:W3CDTF">2023-06-20T05:19:00Z</dcterms:created>
  <dcterms:modified xsi:type="dcterms:W3CDTF">2023-06-20T05:19:00Z</dcterms:modified>
</cp:coreProperties>
</file>